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right"/>
      </w:pPr>
      <w:r>
        <w:rPr>
          <w:rFonts w:ascii="Calibri" w:hAnsi="Calibri"/>
          <w:b/>
          <w:color w:val="FA8A11"/>
          <w:sz w:val="18"/>
        </w:rPr>
        <w:t>IDEASREPAY</w:t>
      </w:r>
    </w:p>
    <w:p>
      <w:pPr>
        <w:spacing w:after="120"/>
        <w:jc w:val="right"/>
      </w:pPr>
      <w:r>
        <w:rPr>
          <w:rFonts w:ascii="Calibri" w:hAnsi="Calibri"/>
          <w:color w:val="AAAAAA"/>
          <w:sz w:val="16"/>
        </w:rPr>
        <w:t>avs-fix-checklist</w:t>
      </w:r>
    </w:p>
    <w:p>
      <w:pPr>
        <w:spacing w:after="40"/>
      </w:pPr>
      <w:r>
        <w:rPr>
          <w:rFonts w:ascii="Georgia" w:hAnsi="Georgia"/>
          <w:b/>
          <w:color w:val="13100E"/>
          <w:sz w:val="48"/>
        </w:rPr>
        <w:t>The On-Site &amp; Off-Site Fix Checklist</w:t>
      </w:r>
    </w:p>
    <w:p>
      <w:pPr>
        <w:spacing w:after="200"/>
      </w:pPr>
      <w:r>
        <w:rPr>
          <w:rFonts w:ascii="Calibri" w:hAnsi="Calibri"/>
          <w:color w:val="8A7A6A"/>
          <w:sz w:val="22"/>
        </w:rPr>
        <w:t>The AI Visibility Service - IdeasRepay Blueprint #19</w:t>
      </w:r>
    </w:p>
    <w:p>
      <w:pPr>
        <w:spacing w:after="200"/>
      </w:pPr>
      <w:r>
        <w:rPr>
          <w:rFonts w:ascii="Calibri" w:hAnsi="Calibri"/>
          <w:color w:val="2C2925"/>
          <w:sz w:val="22"/>
        </w:rPr>
        <w:t>Run this top to bottom on any client so nothing is missed. The work splits into two layers: on-site answer-engineering (the faster half, great for early proof) and off-site citation building (the more valuable, durable half, roughly 85% of the power). A cheap package touches only the on-site half. You do both, and that is why you out-deliver the fakers.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Layer 1 - On-Site (the AEO work)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Make the business's own presence citable. Use Claude or ChatGPT to draft the content and the markup; you are the strategist and the quality check.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Restructure key pages to answer real customer questions directly (answer-first, not fluff-first).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Add LocalBusiness structured data (schema) with accurate name, address, phone, hours, and area served.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Add FAQ schema built around the exact questions customers ask the AI.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Create clear FAQ / answer content for those questions in the business's own voice.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Validate all markup with a free schema / Rich Results test.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Get the site into the Bing index via Bing Webmaster Tools (ChatGPT live search leans on Bing).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Confirm AI crawlers are allowed (check robots.txt; do not block GPTBot, PerplexityBot, etc.).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Add a simple llms.txt file that plainly tells AI models what the business is and does.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Fix the technical basics: the site loads, is mobile-clean, and has no broken crawl setup.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Layer 2 - Off-Site (the GEO work)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Make the wider web reference the business. This is slower and never fully done, which is exactly why it justifies an ongoing retainer.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Get added as Manager on the existing Google Business Profile (most already exist, so you rarely claim one), then complete it: accurate, full, categorized.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Claim and complete Bing Places.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Get the business present and accurate on the key directories the AI reads for the category.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Enforce entity consistency: identical name, address, phone, hours, and description everywhere.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Find and fix or remove duplicate / outdated / conflicting listings.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Build genuine reviews on the platforms that matter for the category (never fake any).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Target the local "best of [category] in [town]" roundups and get the business included legitimately.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Earn references from local press, community sites, and reputable third parties over time.</w:t>
      </w:r>
    </w:p>
    <w:p>
      <w:pPr>
        <w:spacing w:after="60"/>
        <w:ind w:left="259"/>
      </w:pPr>
      <w:r>
        <w:rPr>
          <w:rFonts w:ascii="Consolas" w:hAnsi="Consolas"/>
          <w:color w:val="FA8A11"/>
          <w:sz w:val="22"/>
        </w:rPr>
        <w:t xml:space="preserve">[  ]  </w:t>
      </w:r>
      <w:r>
        <w:rPr>
          <w:rFonts w:ascii="Calibri" w:hAnsi="Calibri"/>
          <w:color w:val="2C2925"/>
          <w:sz w:val="22"/>
        </w:rPr>
        <w:t>Watch for and correct any AI misinformation about the business by fixing it at the source: correct the wrong fact on the Google Business Profile, Bing, and the directories the AI reads, so the engine stops being fed the bad information.</w:t>
      </w:r>
    </w:p>
    <w:p>
      <w:pPr>
        <w:spacing w:before="200" w:after="80"/>
      </w:pPr>
      <w:r>
        <w:rPr>
          <w:rFonts w:ascii="Georgia" w:hAnsi="Georgia"/>
          <w:b/>
          <w:color w:val="FA8A11"/>
          <w:sz w:val="28"/>
        </w:rPr>
        <w:t>The Rule Behind Every Item</w:t>
      </w:r>
    </w:p>
    <w:p>
      <w:pPr>
        <w:spacing w:after="120"/>
      </w:pPr>
      <w:r>
        <w:rPr>
          <w:rFonts w:ascii="Calibri" w:hAnsi="Calibri"/>
          <w:i w:val="0"/>
          <w:color w:val="2C2925"/>
          <w:sz w:val="22"/>
        </w:rPr>
        <w:t>Clear, consistent, cited. Clear: the AI can easily read and extract what the business is. Consistent: its facts match everywhere the AI looks. Cited: trusted sources reference it. If you ever lose the thread on a task, ask which of the three it serves. If the answer is none, do not do it.</w:t>
      </w:r>
    </w:p>
    <w:p>
      <w:pPr>
        <w:spacing w:before="240"/>
      </w:pPr>
      <w:r>
        <w:rPr>
          <w:rFonts w:ascii="Calibri" w:hAnsi="Calibri"/>
          <w:i/>
          <w:color w:val="8A7A6A"/>
          <w:sz w:val="18"/>
        </w:rPr>
        <w:t>Never spam or manipulate the engines: no fake reviews, no fabricated citations, no keyword tricks. The honest method is the one that lasts and keeps the retainer.</w:t>
      </w:r>
    </w:p>
    <w:sectPr w:rsidR="00FC693F" w:rsidRPr="0006063C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2C2925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