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lgs-prompt-pack</w:t>
      </w:r>
    </w:p>
    <w:p>
      <w:pPr>
        <w:spacing w:after="40"/>
      </w:pPr>
      <w:r>
        <w:rPr>
          <w:rFonts w:ascii="Georgia" w:hAnsi="Georgia"/>
          <w:b/>
          <w:color w:val="13100E"/>
          <w:sz w:val="48"/>
        </w:rPr>
        <w:t>The Prompt Pack</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You are going to use an AI assistant for part of this work, and which part matters, because this is where people end up shipping the writing that scores zero. Every prompt here is for mechanical work on material that already exists. None of them produces an idea.</w:t>
      </w:r>
    </w:p>
    <w:tbl>
      <w:tblPr>
        <w:tblStyle w:val="TableGrid"/>
        <w:tblW w:type="auto" w:w="0"/>
        <w:tblLayout w:type="fixed"/>
        <w:tblLook w:firstColumn="1" w:firstRow="1" w:lastColumn="0" w:lastRow="0" w:noHBand="0" w:noVBand="1" w:val="04A0"/>
      </w:tblPr>
      <w:tblGrid>
        <w:gridCol w:w="4819"/>
        <w:gridCol w:w="4819"/>
      </w:tblGrid>
      <w:tr>
        <w:tc>
          <w:tcPr>
            <w:tcW w:type="dxa" w:w="4824"/>
          </w:tcPr>
          <w:p>
            <w:r>
              <w:rPr>
                <w:rFonts w:ascii="Calibri" w:hAnsi="Calibri"/>
                <w:b/>
                <w:color w:val="FA8A11"/>
                <w:sz w:val="19"/>
              </w:rPr>
              <w:t>Use it for</w:t>
            </w:r>
          </w:p>
        </w:tc>
        <w:tc>
          <w:tcPr>
            <w:tcW w:type="dxa" w:w="4824"/>
          </w:tcPr>
          <w:p>
            <w:r>
              <w:rPr>
                <w:rFonts w:ascii="Calibri" w:hAnsi="Calibri"/>
                <w:b/>
                <w:color w:val="FA8A11"/>
                <w:sz w:val="19"/>
              </w:rPr>
              <w:t>Do not use it for</w:t>
            </w:r>
          </w:p>
        </w:tc>
      </w:tr>
      <w:tr>
        <w:tc>
          <w:tcPr>
            <w:tcW w:type="dxa" w:w="4824"/>
          </w:tcPr>
          <w:p>
            <w:r>
              <w:rPr>
                <w:rFonts w:ascii="Calibri" w:hAnsi="Calibri"/>
                <w:color w:val="2C2925"/>
                <w:sz w:val="19"/>
              </w:rPr>
              <w:t>Cleaning a transcript into readable text</w:t>
            </w:r>
          </w:p>
        </w:tc>
        <w:tc>
          <w:tcPr>
            <w:tcW w:type="dxa" w:w="4824"/>
          </w:tcPr>
          <w:p>
            <w:r>
              <w:rPr>
                <w:rFonts w:ascii="Calibri" w:hAnsi="Calibri"/>
                <w:color w:val="2C2925"/>
                <w:sz w:val="19"/>
              </w:rPr>
              <w:t>Producing the idea</w:t>
            </w:r>
          </w:p>
        </w:tc>
      </w:tr>
      <w:tr>
        <w:tc>
          <w:tcPr>
            <w:tcW w:type="dxa" w:w="4824"/>
          </w:tcPr>
          <w:p>
            <w:r>
              <w:rPr>
                <w:rFonts w:ascii="Calibri" w:hAnsi="Calibri"/>
                <w:color w:val="2C2925"/>
                <w:sz w:val="19"/>
              </w:rPr>
              <w:t>Cutting a long post to length without losing the specifics</w:t>
            </w:r>
          </w:p>
        </w:tc>
        <w:tc>
          <w:tcPr>
            <w:tcW w:type="dxa" w:w="4824"/>
          </w:tcPr>
          <w:p>
            <w:r>
              <w:rPr>
                <w:rFonts w:ascii="Calibri" w:hAnsi="Calibri"/>
                <w:color w:val="2C2925"/>
                <w:sz w:val="19"/>
              </w:rPr>
              <w:t>Inventing the example</w:t>
            </w:r>
          </w:p>
        </w:tc>
      </w:tr>
      <w:tr>
        <w:tc>
          <w:tcPr>
            <w:tcW w:type="dxa" w:w="4824"/>
          </w:tcPr>
          <w:p>
            <w:r>
              <w:rPr>
                <w:rFonts w:ascii="Calibri" w:hAnsi="Calibri"/>
                <w:color w:val="2C2925"/>
                <w:sz w:val="19"/>
              </w:rPr>
              <w:t>Suggesting six openings so you can reject five</w:t>
            </w:r>
          </w:p>
        </w:tc>
        <w:tc>
          <w:tcPr>
            <w:tcW w:type="dxa" w:w="4824"/>
          </w:tcPr>
          <w:p>
            <w:r>
              <w:rPr>
                <w:rFonts w:ascii="Calibri" w:hAnsi="Calibri"/>
                <w:color w:val="2C2925"/>
                <w:sz w:val="19"/>
              </w:rPr>
              <w:t>Generating the opinion</w:t>
            </w:r>
          </w:p>
        </w:tc>
      </w:tr>
      <w:tr>
        <w:tc>
          <w:tcPr>
            <w:tcW w:type="dxa" w:w="4824"/>
          </w:tcPr>
          <w:p>
            <w:r>
              <w:rPr>
                <w:rFonts w:ascii="Calibri" w:hAnsi="Calibri"/>
                <w:color w:val="2C2925"/>
                <w:sz w:val="19"/>
              </w:rPr>
              <w:t>Checking whether a sentence is ambiguous</w:t>
            </w:r>
          </w:p>
        </w:tc>
        <w:tc>
          <w:tcPr>
            <w:tcW w:type="dxa" w:w="4824"/>
          </w:tcPr>
          <w:p>
            <w:r>
              <w:rPr>
                <w:rFonts w:ascii="Calibri" w:hAnsi="Calibri"/>
                <w:color w:val="2C2925"/>
                <w:sz w:val="19"/>
              </w:rPr>
              <w:t>Writing a post from a topic</w:t>
            </w:r>
          </w:p>
        </w:tc>
      </w:tr>
    </w:tbl>
    <w:p>
      <w:pPr>
        <w:spacing w:after="120"/>
      </w:pPr>
    </w:p>
    <w:p>
      <w:pPr>
        <w:spacing w:before="120" w:after="160"/>
        <w:ind w:left="259"/>
      </w:pPr>
      <w:r>
        <w:rPr>
          <w:rFonts w:ascii="Calibri" w:hAnsi="Calibri"/>
          <w:b/>
          <w:color w:val="FA8A11"/>
          <w:sz w:val="22"/>
        </w:rPr>
        <w:t>If the specific thing in your post came from a model rather than from the intake, you have written the post that scores zero and that a reader now has a button for.</w:t>
      </w:r>
    </w:p>
    <w:p>
      <w:pPr>
        <w:spacing w:before="200" w:after="80"/>
      </w:pPr>
      <w:r>
        <w:rPr>
          <w:rFonts w:ascii="Georgia" w:hAnsi="Georgia"/>
          <w:b/>
          <w:color w:val="FA8A11"/>
          <w:sz w:val="28"/>
        </w:rPr>
        <w:t>The line that appears in every prompt</w:t>
      </w:r>
    </w:p>
    <w:p>
      <w:pPr>
        <w:spacing w:after="0"/>
        <w:ind w:left="259"/>
      </w:pPr>
      <w:r>
        <w:rPr>
          <w:rFonts w:ascii="Consolas" w:hAnsi="Consolas"/>
          <w:color w:val="2C2925"/>
          <w:sz w:val="20"/>
        </w:rPr>
        <w:t>Change no facts, invent no examples, and use only the words in the</w:t>
      </w:r>
    </w:p>
    <w:p>
      <w:pPr>
        <w:spacing w:after="160"/>
        <w:ind w:left="259"/>
      </w:pPr>
      <w:r>
        <w:rPr>
          <w:rFonts w:ascii="Consolas" w:hAnsi="Consolas"/>
          <w:color w:val="2C2925"/>
          <w:sz w:val="20"/>
        </w:rPr>
        <w:t>transcript for anything specific.</w:t>
      </w:r>
    </w:p>
    <w:p>
      <w:pPr>
        <w:spacing w:after="120"/>
      </w:pPr>
      <w:r>
        <w:rPr>
          <w:rFonts w:ascii="Calibri" w:hAnsi="Calibri"/>
          <w:i w:val="0"/>
          <w:color w:val="2C2925"/>
          <w:sz w:val="22"/>
        </w:rPr>
        <w:t>An assistant will invent a plausible client story if you leave it room, and an invented client story published under a real person's name is the worst thing that can happen in this business. That line is not decoration. Put it in every prompt, including the short ones.</w:t>
      </w:r>
    </w:p>
    <w:p>
      <w:pPr>
        <w:spacing w:before="200" w:after="80"/>
      </w:pPr>
      <w:r>
        <w:rPr>
          <w:rFonts w:ascii="Georgia" w:hAnsi="Georgia"/>
          <w:b/>
          <w:color w:val="FA8A11"/>
          <w:sz w:val="28"/>
        </w:rPr>
        <w:t>1.  Clean the transcript</w:t>
      </w:r>
    </w:p>
    <w:p>
      <w:pPr>
        <w:spacing w:after="0"/>
        <w:ind w:left="259"/>
      </w:pPr>
      <w:r>
        <w:rPr>
          <w:rFonts w:ascii="Consolas" w:hAnsi="Consolas"/>
          <w:color w:val="2C2925"/>
          <w:sz w:val="20"/>
        </w:rPr>
        <w:t>Below is a raw transcript of an interview I recorded. Clean it for</w:t>
      </w:r>
    </w:p>
    <w:p>
      <w:pPr>
        <w:spacing w:after="0"/>
        <w:ind w:left="259"/>
      </w:pPr>
      <w:r>
        <w:rPr>
          <w:rFonts w:ascii="Consolas" w:hAnsi="Consolas"/>
          <w:color w:val="2C2925"/>
          <w:sz w:val="20"/>
        </w:rPr>
        <w:t>readability only: remove timestamps and speaker crosstalk, fix</w:t>
      </w:r>
    </w:p>
    <w:p>
      <w:pPr>
        <w:spacing w:after="0"/>
        <w:ind w:left="259"/>
      </w:pPr>
      <w:r>
        <w:rPr>
          <w:rFonts w:ascii="Consolas" w:hAnsi="Consolas"/>
          <w:color w:val="2C2925"/>
          <w:sz w:val="20"/>
        </w:rPr>
        <w:t>obvious transcription errors in proper nouns, and break it into</w:t>
      </w:r>
    </w:p>
    <w:p>
      <w:pPr>
        <w:spacing w:after="0"/>
        <w:ind w:left="259"/>
      </w:pPr>
      <w:r>
        <w:rPr>
          <w:rFonts w:ascii="Consolas" w:hAnsi="Consolas"/>
          <w:color w:val="2C2925"/>
          <w:sz w:val="20"/>
        </w:rPr>
        <w:t>paragraphs.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Do not summarise. Do not shorten. Do not correct grammar. Do not</w:t>
      </w:r>
    </w:p>
    <w:p>
      <w:pPr>
        <w:spacing w:after="0"/>
        <w:ind w:left="259"/>
      </w:pPr>
      <w:r>
        <w:rPr>
          <w:rFonts w:ascii="Consolas" w:hAnsi="Consolas"/>
          <w:color w:val="2C2925"/>
          <w:sz w:val="20"/>
        </w:rPr>
        <w:t>smooth out half-finished sentences or repeated words, because</w:t>
      </w:r>
    </w:p>
    <w:p>
      <w:pPr>
        <w:spacing w:after="0"/>
        <w:ind w:left="259"/>
      </w:pPr>
      <w:r>
        <w:rPr>
          <w:rFonts w:ascii="Consolas" w:hAnsi="Consolas"/>
          <w:color w:val="2C2925"/>
          <w:sz w:val="20"/>
        </w:rPr>
        <w:t>those are the parts I need. Change no facts, invent no examples,</w:t>
      </w:r>
    </w:p>
    <w:p>
      <w:pPr>
        <w:spacing w:after="0"/>
        <w:ind w:left="259"/>
      </w:pPr>
      <w:r>
        <w:rPr>
          <w:rFonts w:ascii="Consolas" w:hAnsi="Consolas"/>
          <w:color w:val="2C2925"/>
          <w:sz w:val="20"/>
        </w:rPr>
        <w:t>and use only the words in the transcript for anything specific.</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Return the full cleaned transcript and nothing else.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TRANSCRIPT:</w:t>
      </w:r>
    </w:p>
    <w:p>
      <w:pPr>
        <w:spacing w:after="160"/>
        <w:ind w:left="259"/>
      </w:pPr>
      <w:r>
        <w:rPr>
          <w:rFonts w:ascii="Consolas" w:hAnsi="Consolas"/>
          <w:color w:val="2C2925"/>
          <w:sz w:val="20"/>
        </w:rPr>
        <w:t>[paste]</w:t>
      </w:r>
    </w:p>
    <w:p>
      <w:pPr>
        <w:spacing w:before="200" w:after="80"/>
      </w:pPr>
      <w:r>
        <w:rPr>
          <w:rFonts w:ascii="Georgia" w:hAnsi="Georgia"/>
          <w:b/>
          <w:color w:val="FA8A11"/>
          <w:sz w:val="28"/>
        </w:rPr>
        <w:t>2.  Pull the marked moments</w:t>
      </w:r>
    </w:p>
    <w:p>
      <w:pPr>
        <w:spacing w:after="0"/>
        <w:ind w:left="259"/>
      </w:pPr>
      <w:r>
        <w:rPr>
          <w:rFonts w:ascii="Consolas" w:hAnsi="Consolas"/>
          <w:color w:val="2C2925"/>
          <w:sz w:val="20"/>
        </w:rPr>
        <w:t>Below is an interview transcript. Find every passage that contains</w:t>
      </w:r>
    </w:p>
    <w:p>
      <w:pPr>
        <w:spacing w:after="0"/>
        <w:ind w:left="259"/>
      </w:pPr>
      <w:r>
        <w:rPr>
          <w:rFonts w:ascii="Consolas" w:hAnsi="Consolas"/>
          <w:color w:val="2C2925"/>
          <w:sz w:val="20"/>
        </w:rPr>
        <w:t>at least two of the following four things: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1. A number that came out of the speaker's own work, not a public</w:t>
      </w:r>
    </w:p>
    <w:p>
      <w:pPr>
        <w:spacing w:after="0"/>
        <w:ind w:left="259"/>
      </w:pPr>
      <w:r>
        <w:rPr>
          <w:rFonts w:ascii="Consolas" w:hAnsi="Consolas"/>
          <w:color w:val="2C2925"/>
          <w:sz w:val="20"/>
        </w:rPr>
        <w:t xml:space="preserve">   statistic.</w:t>
      </w:r>
    </w:p>
    <w:p>
      <w:pPr>
        <w:spacing w:after="0"/>
        <w:ind w:left="259"/>
      </w:pPr>
      <w:r>
        <w:rPr>
          <w:rFonts w:ascii="Consolas" w:hAnsi="Consolas"/>
          <w:color w:val="2C2925"/>
          <w:sz w:val="20"/>
        </w:rPr>
        <w:t>2. A specific occasion: a named month, a particular client, a</w:t>
      </w:r>
    </w:p>
    <w:p>
      <w:pPr>
        <w:spacing w:after="0"/>
        <w:ind w:left="259"/>
      </w:pPr>
      <w:r>
        <w:rPr>
          <w:rFonts w:ascii="Consolas" w:hAnsi="Consolas"/>
          <w:color w:val="2C2925"/>
          <w:sz w:val="20"/>
        </w:rPr>
        <w:t xml:space="preserve">   meeting that happened.</w:t>
      </w:r>
    </w:p>
    <w:p>
      <w:pPr>
        <w:spacing w:after="0"/>
        <w:ind w:left="259"/>
      </w:pPr>
      <w:r>
        <w:rPr>
          <w:rFonts w:ascii="Consolas" w:hAnsi="Consolas"/>
          <w:color w:val="2C2925"/>
          <w:sz w:val="20"/>
        </w:rPr>
        <w:t>3. A decision somebody actually made.</w:t>
      </w:r>
    </w:p>
    <w:p>
      <w:pPr>
        <w:spacing w:after="0"/>
        <w:ind w:left="259"/>
      </w:pPr>
      <w:r>
        <w:rPr>
          <w:rFonts w:ascii="Consolas" w:hAnsi="Consolas"/>
          <w:color w:val="2C2925"/>
          <w:sz w:val="20"/>
        </w:rPr>
        <w:t>4. A claim a reasonable person in the same trade could disagree</w:t>
      </w:r>
    </w:p>
    <w:p>
      <w:pPr>
        <w:spacing w:after="0"/>
        <w:ind w:left="259"/>
      </w:pPr>
      <w:r>
        <w:rPr>
          <w:rFonts w:ascii="Consolas" w:hAnsi="Consolas"/>
          <w:color w:val="2C2925"/>
          <w:sz w:val="20"/>
        </w:rPr>
        <w:t xml:space="preserve">   with.</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For each one, quote the speaker's sentences exactly as they</w:t>
      </w:r>
    </w:p>
    <w:p>
      <w:pPr>
        <w:spacing w:after="0"/>
        <w:ind w:left="259"/>
      </w:pPr>
      <w:r>
        <w:rPr>
          <w:rFonts w:ascii="Consolas" w:hAnsi="Consolas"/>
          <w:color w:val="2C2925"/>
          <w:sz w:val="20"/>
        </w:rPr>
        <w:t>appear, then list which of the four are present. Do not rewrite,</w:t>
      </w:r>
    </w:p>
    <w:p>
      <w:pPr>
        <w:spacing w:after="0"/>
        <w:ind w:left="259"/>
      </w:pPr>
      <w:r>
        <w:rPr>
          <w:rFonts w:ascii="Consolas" w:hAnsi="Consolas"/>
          <w:color w:val="2C2925"/>
          <w:sz w:val="20"/>
        </w:rPr>
        <w:t>tighten or paraphrase the quote. Do not add passages that are not</w:t>
      </w:r>
    </w:p>
    <w:p>
      <w:pPr>
        <w:spacing w:after="0"/>
        <w:ind w:left="259"/>
      </w:pPr>
      <w:r>
        <w:rPr>
          <w:rFonts w:ascii="Consolas" w:hAnsi="Consolas"/>
          <w:color w:val="2C2925"/>
          <w:sz w:val="20"/>
        </w:rPr>
        <w:t>in the transcript. Change no facts, invent no examples, and use</w:t>
      </w:r>
    </w:p>
    <w:p>
      <w:pPr>
        <w:spacing w:after="0"/>
        <w:ind w:left="259"/>
      </w:pPr>
      <w:r>
        <w:rPr>
          <w:rFonts w:ascii="Consolas" w:hAnsi="Consolas"/>
          <w:color w:val="2C2925"/>
          <w:sz w:val="20"/>
        </w:rPr>
        <w:t>only the words in the transcript for anything specific.</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TRANSCRIPT:</w:t>
      </w:r>
    </w:p>
    <w:p>
      <w:pPr>
        <w:spacing w:after="160"/>
        <w:ind w:left="259"/>
      </w:pPr>
      <w:r>
        <w:rPr>
          <w:rFonts w:ascii="Consolas" w:hAnsi="Consolas"/>
          <w:color w:val="2C2925"/>
          <w:sz w:val="20"/>
        </w:rPr>
        <w:t>[paste]</w:t>
      </w:r>
    </w:p>
    <w:p>
      <w:pPr>
        <w:spacing w:after="160"/>
        <w:ind w:left="648"/>
      </w:pPr>
      <w:r>
        <w:rPr>
          <w:rFonts w:ascii="Calibri" w:hAnsi="Calibri"/>
          <w:i/>
          <w:color w:val="8A7A6A"/>
          <w:sz w:val="19"/>
        </w:rPr>
        <w:t>Check every one of these by hand against the transcript before it goes near the voice brief. The assistant is finding candidates, not making the decision.</w:t>
      </w:r>
    </w:p>
    <w:p>
      <w:pPr>
        <w:spacing w:before="200" w:after="80"/>
      </w:pPr>
      <w:r>
        <w:rPr>
          <w:rFonts w:ascii="Georgia" w:hAnsi="Georgia"/>
          <w:b/>
          <w:color w:val="FA8A11"/>
          <w:sz w:val="28"/>
        </w:rPr>
        <w:t>3.  Six openings, so you can reject five</w:t>
      </w:r>
    </w:p>
    <w:p>
      <w:pPr>
        <w:spacing w:after="0"/>
        <w:ind w:left="259"/>
      </w:pPr>
      <w:r>
        <w:rPr>
          <w:rFonts w:ascii="Consolas" w:hAnsi="Consolas"/>
          <w:color w:val="2C2925"/>
          <w:sz w:val="20"/>
        </w:rPr>
        <w:t>Below is a passage from an interview and a draft post built from</w:t>
      </w:r>
    </w:p>
    <w:p>
      <w:pPr>
        <w:spacing w:after="0"/>
        <w:ind w:left="259"/>
      </w:pPr>
      <w:r>
        <w:rPr>
          <w:rFonts w:ascii="Consolas" w:hAnsi="Consolas"/>
          <w:color w:val="2C2925"/>
          <w:sz w:val="20"/>
        </w:rPr>
        <w:t>it. Give me six alternative first lines for the post.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Every one must be a sentence the speaker actually said, quoted</w:t>
      </w:r>
    </w:p>
    <w:p>
      <w:pPr>
        <w:spacing w:after="0"/>
        <w:ind w:left="259"/>
      </w:pPr>
      <w:r>
        <w:rPr>
          <w:rFonts w:ascii="Consolas" w:hAnsi="Consolas"/>
          <w:color w:val="2C2925"/>
          <w:sz w:val="20"/>
        </w:rPr>
        <w:t>from the passage, or a direct trim of one. Do not write a new</w:t>
      </w:r>
    </w:p>
    <w:p>
      <w:pPr>
        <w:spacing w:after="0"/>
        <w:ind w:left="259"/>
      </w:pPr>
      <w:r>
        <w:rPr>
          <w:rFonts w:ascii="Consolas" w:hAnsi="Consolas"/>
          <w:color w:val="2C2925"/>
          <w:sz w:val="20"/>
        </w:rPr>
        <w:t>sentence. Do not write a question. Do not write a line that</w:t>
      </w:r>
    </w:p>
    <w:p>
      <w:pPr>
        <w:spacing w:after="0"/>
        <w:ind w:left="259"/>
      </w:pPr>
      <w:r>
        <w:rPr>
          <w:rFonts w:ascii="Consolas" w:hAnsi="Consolas"/>
          <w:color w:val="2C2925"/>
          <w:sz w:val="20"/>
        </w:rPr>
        <w:t>describes what the post is about. Change no facts and invent no</w:t>
      </w:r>
    </w:p>
    <w:p>
      <w:pPr>
        <w:spacing w:after="0"/>
        <w:ind w:left="259"/>
      </w:pPr>
      <w:r>
        <w:rPr>
          <w:rFonts w:ascii="Consolas" w:hAnsi="Consolas"/>
          <w:color w:val="2C2925"/>
          <w:sz w:val="20"/>
        </w:rPr>
        <w:t>examples.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PASSAGE:</w:t>
      </w:r>
    </w:p>
    <w:p>
      <w:pPr>
        <w:spacing w:after="0"/>
        <w:ind w:left="259"/>
      </w:pPr>
      <w:r>
        <w:rPr>
          <w:rFonts w:ascii="Consolas" w:hAnsi="Consolas"/>
          <w:color w:val="2C2925"/>
          <w:sz w:val="20"/>
        </w:rPr>
        <w:t>[paste]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DRAFT POST:</w:t>
      </w:r>
    </w:p>
    <w:p>
      <w:pPr>
        <w:spacing w:after="160"/>
        <w:ind w:left="259"/>
      </w:pPr>
      <w:r>
        <w:rPr>
          <w:rFonts w:ascii="Consolas" w:hAnsi="Consolas"/>
          <w:color w:val="2C2925"/>
          <w:sz w:val="20"/>
        </w:rPr>
        <w:t>[paste]</w:t>
      </w:r>
    </w:p>
    <w:p>
      <w:pPr>
        <w:spacing w:before="200" w:after="80"/>
      </w:pPr>
      <w:r>
        <w:rPr>
          <w:rFonts w:ascii="Georgia" w:hAnsi="Georgia"/>
          <w:b/>
          <w:color w:val="FA8A11"/>
          <w:sz w:val="28"/>
        </w:rPr>
        <w:t>4.  Cut to length without losing the specifics</w:t>
      </w:r>
    </w:p>
    <w:p>
      <w:pPr>
        <w:spacing w:after="0"/>
        <w:ind w:left="259"/>
      </w:pPr>
      <w:r>
        <w:rPr>
          <w:rFonts w:ascii="Consolas" w:hAnsi="Consolas"/>
          <w:color w:val="2C2925"/>
          <w:sz w:val="20"/>
        </w:rPr>
        <w:t>Below is a post. Cut it to roughly [N] words.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Protect, in this order: every number, every date or named month,</w:t>
      </w:r>
    </w:p>
    <w:p>
      <w:pPr>
        <w:spacing w:after="0"/>
        <w:ind w:left="259"/>
      </w:pPr>
      <w:r>
        <w:rPr>
          <w:rFonts w:ascii="Consolas" w:hAnsi="Consolas"/>
          <w:color w:val="2C2925"/>
          <w:sz w:val="20"/>
        </w:rPr>
        <w:t>every decision described, and the last line. Cut explanation,</w:t>
      </w:r>
    </w:p>
    <w:p>
      <w:pPr>
        <w:spacing w:after="0"/>
        <w:ind w:left="259"/>
      </w:pPr>
      <w:r>
        <w:rPr>
          <w:rFonts w:ascii="Consolas" w:hAnsi="Consolas"/>
          <w:color w:val="2C2925"/>
          <w:sz w:val="20"/>
        </w:rPr>
        <w:t>transitions and anything restating a point already made. Do not</w:t>
      </w:r>
    </w:p>
    <w:p>
      <w:pPr>
        <w:spacing w:after="0"/>
        <w:ind w:left="259"/>
      </w:pPr>
      <w:r>
        <w:rPr>
          <w:rFonts w:ascii="Consolas" w:hAnsi="Consolas"/>
          <w:color w:val="2C2925"/>
          <w:sz w:val="20"/>
        </w:rPr>
        <w:t>replace a specific with a general. Do not add anything. Change no</w:t>
      </w:r>
    </w:p>
    <w:p>
      <w:pPr>
        <w:spacing w:after="0"/>
        <w:ind w:left="259"/>
      </w:pPr>
      <w:r>
        <w:rPr>
          <w:rFonts w:ascii="Consolas" w:hAnsi="Consolas"/>
          <w:color w:val="2C2925"/>
          <w:sz w:val="20"/>
        </w:rPr>
        <w:t>facts, invent no examples, and use only the words already in the</w:t>
      </w:r>
    </w:p>
    <w:p>
      <w:pPr>
        <w:spacing w:after="0"/>
        <w:ind w:left="259"/>
      </w:pPr>
      <w:r>
        <w:rPr>
          <w:rFonts w:ascii="Consolas" w:hAnsi="Consolas"/>
          <w:color w:val="2C2925"/>
          <w:sz w:val="20"/>
        </w:rPr>
        <w:t>post.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Return the cut version, then a list of what you removed.</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POST:</w:t>
      </w:r>
    </w:p>
    <w:p>
      <w:pPr>
        <w:spacing w:after="160"/>
        <w:ind w:left="259"/>
      </w:pPr>
      <w:r>
        <w:rPr>
          <w:rFonts w:ascii="Consolas" w:hAnsi="Consolas"/>
          <w:color w:val="2C2925"/>
          <w:sz w:val="20"/>
        </w:rPr>
        <w:t>[paste]</w:t>
      </w:r>
    </w:p>
    <w:p>
      <w:pPr>
        <w:spacing w:before="200" w:after="80"/>
      </w:pPr>
      <w:r>
        <w:rPr>
          <w:rFonts w:ascii="Georgia" w:hAnsi="Georgia"/>
          <w:b/>
          <w:color w:val="FA8A11"/>
          <w:sz w:val="28"/>
        </w:rPr>
        <w:t>5.  Is any sentence ambiguous</w:t>
      </w:r>
    </w:p>
    <w:p>
      <w:pPr>
        <w:spacing w:after="0"/>
        <w:ind w:left="259"/>
      </w:pPr>
      <w:r>
        <w:rPr>
          <w:rFonts w:ascii="Consolas" w:hAnsi="Consolas"/>
          <w:color w:val="2C2925"/>
          <w:sz w:val="20"/>
        </w:rPr>
        <w:t>Below is a post written for a client in [category]. Read it as a</w:t>
      </w:r>
    </w:p>
    <w:p>
      <w:pPr>
        <w:spacing w:after="0"/>
        <w:ind w:left="259"/>
      </w:pPr>
      <w:r>
        <w:rPr>
          <w:rFonts w:ascii="Consolas" w:hAnsi="Consolas"/>
          <w:color w:val="2C2925"/>
          <w:sz w:val="20"/>
        </w:rPr>
        <w:t>sceptical reader in that field would.</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List only: sentences that could be read two ways, any claim that</w:t>
      </w:r>
    </w:p>
    <w:p>
      <w:pPr>
        <w:spacing w:after="0"/>
        <w:ind w:left="259"/>
      </w:pPr>
      <w:r>
        <w:rPr>
          <w:rFonts w:ascii="Consolas" w:hAnsi="Consolas"/>
          <w:color w:val="2C2925"/>
          <w:sz w:val="20"/>
        </w:rPr>
        <w:t>sounds like a general statistic rather than the writer's own</w:t>
      </w:r>
    </w:p>
    <w:p>
      <w:pPr>
        <w:spacing w:after="0"/>
        <w:ind w:left="259"/>
      </w:pPr>
      <w:r>
        <w:rPr>
          <w:rFonts w:ascii="Consolas" w:hAnsi="Consolas"/>
          <w:color w:val="2C2925"/>
          <w:sz w:val="20"/>
        </w:rPr>
        <w:t>experience, and anything a reader could take as advice that could</w:t>
      </w:r>
    </w:p>
    <w:p>
      <w:pPr>
        <w:spacing w:after="0"/>
        <w:ind w:left="259"/>
      </w:pPr>
      <w:r>
        <w:rPr>
          <w:rFonts w:ascii="Consolas" w:hAnsi="Consolas"/>
          <w:color w:val="2C2925"/>
          <w:sz w:val="20"/>
        </w:rPr>
        <w:t>lose them money. Quote each one and say what the problem is.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Do not rewrite the post. Do not suggest improvements to style.</w:t>
      </w:r>
    </w:p>
    <w:p>
      <w:pPr>
        <w:spacing w:after="0"/>
        <w:ind w:left="259"/>
      </w:pPr>
      <w:r>
        <w:rPr>
          <w:rFonts w:ascii="Consolas" w:hAnsi="Consolas"/>
          <w:color w:val="2C2925"/>
          <w:sz w:val="20"/>
        </w:rPr>
        <w:t>Change no facts and invent no examples.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POST:</w:t>
      </w:r>
    </w:p>
    <w:p>
      <w:pPr>
        <w:spacing w:after="160"/>
        <w:ind w:left="259"/>
      </w:pPr>
      <w:r>
        <w:rPr>
          <w:rFonts w:ascii="Consolas" w:hAnsi="Consolas"/>
          <w:color w:val="2C2925"/>
          <w:sz w:val="20"/>
        </w:rPr>
        <w:t>[paste]</w:t>
      </w:r>
    </w:p>
    <w:p>
      <w:pPr>
        <w:spacing w:before="200" w:after="80"/>
      </w:pPr>
      <w:r>
        <w:rPr>
          <w:rFonts w:ascii="Georgia" w:hAnsi="Georgia"/>
          <w:b/>
          <w:color w:val="FA8A11"/>
          <w:sz w:val="28"/>
        </w:rPr>
        <w:t>6.  The checking pass, before it leaves your desk</w:t>
      </w:r>
    </w:p>
    <w:p>
      <w:pPr>
        <w:spacing w:after="120"/>
      </w:pPr>
      <w:r>
        <w:rPr>
          <w:rFonts w:ascii="Calibri" w:hAnsi="Calibri"/>
          <w:i w:val="0"/>
          <w:color w:val="2C2925"/>
          <w:sz w:val="22"/>
        </w:rPr>
        <w:t>This one is a list of things to verify yourself, not a request for the assistant to verify them. An assistant is not a source.</w:t>
      </w:r>
    </w:p>
    <w:p>
      <w:pPr>
        <w:spacing w:after="0"/>
        <w:ind w:left="259"/>
      </w:pPr>
      <w:r>
        <w:rPr>
          <w:rFonts w:ascii="Consolas" w:hAnsi="Consolas"/>
          <w:color w:val="2C2925"/>
          <w:sz w:val="20"/>
        </w:rPr>
        <w:t>Below is a post. List every factual claim in it that is not the</w:t>
      </w:r>
    </w:p>
    <w:p>
      <w:pPr>
        <w:spacing w:after="0"/>
        <w:ind w:left="259"/>
      </w:pPr>
      <w:r>
        <w:rPr>
          <w:rFonts w:ascii="Consolas" w:hAnsi="Consolas"/>
          <w:color w:val="2C2925"/>
          <w:sz w:val="20"/>
        </w:rPr>
        <w:t>writer's own experience, in three groups: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1. Public figures and statistics.</w:t>
      </w:r>
    </w:p>
    <w:p>
      <w:pPr>
        <w:spacing w:after="0"/>
        <w:ind w:left="259"/>
      </w:pPr>
      <w:r>
        <w:rPr>
          <w:rFonts w:ascii="Consolas" w:hAnsi="Consolas"/>
          <w:color w:val="2C2925"/>
          <w:sz w:val="20"/>
        </w:rPr>
        <w:t>2. Rules, regulations, thresholds and deadlines.</w:t>
      </w:r>
    </w:p>
    <w:p>
      <w:pPr>
        <w:spacing w:after="0"/>
        <w:ind w:left="259"/>
      </w:pPr>
      <w:r>
        <w:rPr>
          <w:rFonts w:ascii="Consolas" w:hAnsi="Consolas"/>
          <w:color w:val="2C2925"/>
          <w:sz w:val="20"/>
        </w:rPr>
        <w:t>3. Claims about what is common or standard in [category].</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Quote each one. Do not tell me whether it is correct and do not</w:t>
      </w:r>
    </w:p>
    <w:p>
      <w:pPr>
        <w:spacing w:after="0"/>
        <w:ind w:left="259"/>
      </w:pPr>
      <w:r>
        <w:rPr>
          <w:rFonts w:ascii="Consolas" w:hAnsi="Consolas"/>
          <w:color w:val="2C2925"/>
          <w:sz w:val="20"/>
        </w:rPr>
        <w:t>look anything up. I am going to check them myself.</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POST:</w:t>
      </w:r>
    </w:p>
    <w:p>
      <w:pPr>
        <w:spacing w:after="160"/>
        <w:ind w:left="259"/>
      </w:pPr>
      <w:r>
        <w:rPr>
          <w:rFonts w:ascii="Consolas" w:hAnsi="Consolas"/>
          <w:color w:val="2C2925"/>
          <w:sz w:val="20"/>
        </w:rPr>
        <w:t>[paste]</w:t>
      </w:r>
    </w:p>
    <w:p>
      <w:pPr>
        <w:spacing w:before="120" w:after="160"/>
        <w:ind w:left="259"/>
      </w:pPr>
      <w:r>
        <w:rPr>
          <w:rFonts w:ascii="Calibri" w:hAnsi="Calibri"/>
          <w:b/>
          <w:color w:val="FA8A11"/>
          <w:sz w:val="22"/>
        </w:rPr>
        <w:t>If you cannot verify it, ask them. If they are not sure, cut it.</w:t>
      </w:r>
    </w:p>
    <w:p>
      <w:pPr>
        <w:spacing w:after="120"/>
      </w:pPr>
      <w:r>
        <w:rPr>
          <w:rFonts w:ascii="Calibri" w:hAnsi="Calibri"/>
          <w:i w:val="0"/>
          <w:color w:val="2C2925"/>
          <w:sz w:val="22"/>
        </w:rPr>
        <w:t>A public number quoted wrongly under their name is your mistake and their reputation. Nothing in a post is worth a correction under their name.</w:t>
      </w:r>
    </w:p>
    <w:p>
      <w:pPr>
        <w:spacing w:after="120"/>
      </w:pPr>
      <w:r>
        <w:rPr>
          <w:rFonts w:ascii="Calibri" w:hAnsi="Calibri"/>
          <w:i w:val="0"/>
          <w:color w:val="2C2925"/>
          <w:sz w:val="22"/>
        </w:rPr>
        <w:t>And the third group matters more than it looks. If the position they are taking has already been said by three other people in the category this month, it is true but it is no longer worth posting. Search the claim in the category before you publish it. That check takes two minutes and it is the one people skip.</w:t>
      </w:r>
    </w:p>
    <w:p>
      <w:pPr>
        <w:spacing w:before="240"/>
      </w:pPr>
      <w:r>
        <w:rPr>
          <w:rFonts w:ascii="Calibri" w:hAnsi="Calibri"/>
          <w:i/>
          <w:color w:val="8A7A6A"/>
          <w:sz w:val="18"/>
        </w:rPr>
        <w:t>None of these prompts needs a paid account. Every one of them runs on a free tier.</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